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C18" w14:textId="64222A15" w:rsidR="00417D88" w:rsidRDefault="00586930" w:rsidP="0013353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6930">
        <w:rPr>
          <w:rFonts w:ascii="Times New Roman" w:hAnsi="Times New Roman"/>
          <w:bCs/>
          <w:sz w:val="28"/>
          <w:szCs w:val="28"/>
        </w:rPr>
        <w:t>Указания</w:t>
      </w:r>
      <w:r>
        <w:rPr>
          <w:rFonts w:ascii="Times New Roman" w:hAnsi="Times New Roman"/>
          <w:bCs/>
          <w:sz w:val="28"/>
          <w:szCs w:val="28"/>
        </w:rPr>
        <w:t xml:space="preserve"> по форме приложение к форме № 21-СХ</w:t>
      </w:r>
    </w:p>
    <w:p w14:paraId="0254B3F4" w14:textId="77777777" w:rsidR="00586930" w:rsidRPr="00586930" w:rsidRDefault="00586930" w:rsidP="0013353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88404B" w14:textId="77777777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Федеральной службы государственной статистики </w:t>
      </w: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Краснодарскому краю и Республике Адыгея в 2024 году проводит федеральное статистическое наблюдение по формам  № 21-СХ «Сведения о реализации сельскохозяйственной продукции» и приложения к форме № 21-СХ </w:t>
      </w:r>
      <w:r w:rsidRPr="00586930">
        <w:rPr>
          <w:rFonts w:ascii="Times New Roman" w:hAnsi="Times New Roman"/>
          <w:bCs/>
          <w:sz w:val="24"/>
          <w:szCs w:val="24"/>
          <w:lang w:eastAsia="ru-RU"/>
        </w:rPr>
        <w:t>«Сведения о вывозе сельскохозяйственной продукции»</w:t>
      </w: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утвержденные приказом Росстата </w:t>
      </w: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br/>
        <w:t>от 31.07.2023 года  № 369.</w:t>
      </w:r>
    </w:p>
    <w:p w14:paraId="56174314" w14:textId="77777777" w:rsidR="00586930" w:rsidRDefault="00586930" w:rsidP="0058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6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Предельный срок представления первичных статистических данных </w:t>
      </w:r>
      <w:r w:rsidRPr="00586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за 2023 год - </w:t>
      </w:r>
      <w:r w:rsidRPr="005869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 января 2024 года.</w:t>
      </w:r>
    </w:p>
    <w:p w14:paraId="6C5D3F61" w14:textId="77777777" w:rsidR="00586930" w:rsidRPr="00586930" w:rsidRDefault="00586930" w:rsidP="0058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2BD72C" w14:textId="77777777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69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Обращаем Ваше внимание, </w:t>
      </w:r>
      <w:r w:rsidRPr="005869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</w:t>
      </w:r>
      <w:r w:rsidRPr="005869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869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хозяйстве </w:t>
      </w:r>
      <w:r w:rsidRPr="005869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была реализация</w:t>
      </w:r>
      <w:r w:rsidRPr="005869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(вывоз) продукции за пределы </w:t>
      </w:r>
      <w:r w:rsidRPr="005869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Краснодарского края </w:t>
      </w:r>
      <w:r w:rsidRPr="005869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необходимо отчитаться по приложению к форме № 21-СХ </w:t>
      </w:r>
      <w:r w:rsidRPr="00586930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«Сведения о вывозе сельскохозяйственной продукции»</w:t>
      </w:r>
      <w:r w:rsidRPr="005869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6D62E60A" w14:textId="77777777" w:rsidR="00CB6D40" w:rsidRDefault="00586930" w:rsidP="00586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930">
        <w:rPr>
          <w:rFonts w:ascii="Times New Roman" w:hAnsi="Times New Roman"/>
          <w:sz w:val="24"/>
          <w:szCs w:val="24"/>
        </w:rPr>
        <w:t xml:space="preserve">В приложение к форме № 21-СХ показываются продукты собственного производства, вывезенные сельскохозяйственной организацией за пределы места своего нахождения – субъекта Российской Федерации (т. е. за пределы </w:t>
      </w:r>
      <w:r w:rsidRPr="00586930">
        <w:rPr>
          <w:rFonts w:ascii="Times New Roman" w:hAnsi="Times New Roman"/>
          <w:b/>
          <w:sz w:val="24"/>
          <w:szCs w:val="24"/>
        </w:rPr>
        <w:t>Краснодарского края</w:t>
      </w:r>
      <w:r w:rsidRPr="00586930">
        <w:rPr>
          <w:rFonts w:ascii="Times New Roman" w:hAnsi="Times New Roman"/>
          <w:sz w:val="24"/>
          <w:szCs w:val="24"/>
        </w:rPr>
        <w:t xml:space="preserve">) или за пределы Российской Федерации, независимо от того, вывезена ли продукция самой сельхозорганизацией или покупателем. </w:t>
      </w:r>
    </w:p>
    <w:p w14:paraId="3724316D" w14:textId="77777777" w:rsid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>По строке «Продукты переработки зерна» показывается мука и крупа (продовольственные), солод, комбикорма в физической массе.</w:t>
      </w:r>
    </w:p>
    <w:p w14:paraId="08F07259" w14:textId="1A653162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 xml:space="preserve">По строке «Картофель» отражается вывоз продовольственного картофеля, включая продукты его переработки в пересчете на сырье. </w:t>
      </w:r>
    </w:p>
    <w:p w14:paraId="0B5F7323" w14:textId="77777777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 xml:space="preserve">По строке «Овощи и бахчевые культуры» учитывается вывоз всех овощных и бахчевых культур по сумме, а также продуктов их переработки </w:t>
      </w:r>
      <w:r w:rsidRPr="00CB6D40">
        <w:rPr>
          <w:rFonts w:ascii="Times New Roman" w:hAnsi="Times New Roman"/>
          <w:sz w:val="24"/>
          <w:szCs w:val="24"/>
        </w:rPr>
        <w:br w:type="textWrapping" w:clear="all"/>
        <w:t>в пересчете на сырье.</w:t>
      </w:r>
    </w:p>
    <w:p w14:paraId="67D0BF08" w14:textId="57BC2B7F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>По строке «Фрукты» показываются косточковые, семечковые, орехоплодные и субтропические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плоды,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цитрусовые,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ягоды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культурные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и виноград (свежие и сушеные), а также продукты их переработки в пересчете на сырье.</w:t>
      </w:r>
    </w:p>
    <w:p w14:paraId="4E3D9462" w14:textId="77777777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>По строке «Виноград» отражается вывоз винограда.</w:t>
      </w:r>
    </w:p>
    <w:p w14:paraId="2B7264D2" w14:textId="4E613B93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>По строке «Яйца пищевые» отражаются яйца и яйцепродукты в пересчете на яйца, полученные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от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всех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видов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птицы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и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используемые</w:t>
      </w:r>
      <w:r w:rsidR="00453248">
        <w:rPr>
          <w:rFonts w:ascii="Times New Roman" w:hAnsi="Times New Roman"/>
          <w:sz w:val="24"/>
          <w:szCs w:val="24"/>
        </w:rPr>
        <w:t xml:space="preserve"> </w:t>
      </w:r>
      <w:r w:rsidRPr="00CB6D40">
        <w:rPr>
          <w:rFonts w:ascii="Times New Roman" w:hAnsi="Times New Roman"/>
          <w:sz w:val="24"/>
          <w:szCs w:val="24"/>
        </w:rPr>
        <w:t>на пищевые цели.</w:t>
      </w:r>
    </w:p>
    <w:p w14:paraId="5E92915F" w14:textId="77777777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>По строке «Масло растительное» учитывается вывоз масла, полученного из всех видов масличных культур, по сумме в физическом весе.</w:t>
      </w:r>
    </w:p>
    <w:p w14:paraId="37DFD57C" w14:textId="77777777" w:rsidR="00CB6D40" w:rsidRPr="00CB6D40" w:rsidRDefault="00CB6D40" w:rsidP="00CB6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D40">
        <w:rPr>
          <w:rFonts w:ascii="Times New Roman" w:hAnsi="Times New Roman"/>
          <w:sz w:val="24"/>
          <w:szCs w:val="24"/>
        </w:rPr>
        <w:t>По строке «Сахар» показывается сахар в физическом весе.</w:t>
      </w:r>
    </w:p>
    <w:p w14:paraId="7C874E81" w14:textId="6E1D195D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сведения будут использованы для получения объективных агрегированных данных, конфиденциальность респондентам гарантируется.</w:t>
      </w:r>
    </w:p>
    <w:p w14:paraId="6DDB9D47" w14:textId="77777777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54648497"/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>Напоминаем, что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согласно ст. 13.19 КоАП РФ (в ред. закона от 30.12.2015 № 442-ФЗ) влечет наложение административного штрафа.</w:t>
      </w:r>
    </w:p>
    <w:p w14:paraId="1D2D94B9" w14:textId="0C4E4862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54648274"/>
      <w:bookmarkEnd w:id="0"/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версия бланка с указаниями по заполнению размещена </w:t>
      </w: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сайте </w:t>
      </w:r>
      <w:proofErr w:type="spellStart"/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>Краснодарстата</w:t>
      </w:r>
      <w:proofErr w:type="spellEnd"/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http://23.rosstat.gov.ru/Респондентам/Формы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 / </w:t>
      </w:r>
      <w:r w:rsidR="00CB6D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к 21-СХ / </w:t>
      </w:r>
      <w:r w:rsidRPr="00586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2024</w:t>
      </w: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AF2E48" w14:textId="77777777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8693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перечня форм федерального статистического наблюдения, подлежащий представлению в статистический орган, размещен в </w:t>
      </w:r>
      <w:r w:rsidRPr="005869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информационно-поисковой системе </w:t>
      </w:r>
      <w:hyperlink r:id="rId4" w:history="1">
        <w:r w:rsidRPr="0058693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</w:t>
        </w:r>
        <w:proofErr w:type="spellStart"/>
        <w:r w:rsidRPr="00586930">
          <w:rPr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websbor</w:t>
        </w:r>
        <w:proofErr w:type="spellEnd"/>
        <w:r w:rsidRPr="0058693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586930">
          <w:rPr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gks</w:t>
        </w:r>
        <w:proofErr w:type="spellEnd"/>
        <w:r w:rsidRPr="0058693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586930">
          <w:rPr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5869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bookmarkEnd w:id="1"/>
    <w:p w14:paraId="738F7F62" w14:textId="77777777" w:rsidR="00586930" w:rsidRPr="00586930" w:rsidRDefault="00586930" w:rsidP="0058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297B992" w14:textId="77777777" w:rsidR="00417D88" w:rsidRPr="00417D88" w:rsidRDefault="00417D88" w:rsidP="0013353D">
      <w:pPr>
        <w:ind w:firstLine="709"/>
        <w:jc w:val="both"/>
        <w:rPr>
          <w:sz w:val="24"/>
          <w:szCs w:val="24"/>
        </w:rPr>
      </w:pPr>
    </w:p>
    <w:sectPr w:rsidR="00417D88" w:rsidRPr="00417D88" w:rsidSect="004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D"/>
    <w:rsid w:val="0013353D"/>
    <w:rsid w:val="00417D88"/>
    <w:rsid w:val="00453248"/>
    <w:rsid w:val="004A32B5"/>
    <w:rsid w:val="004F2BBF"/>
    <w:rsid w:val="00586930"/>
    <w:rsid w:val="00974216"/>
    <w:rsid w:val="00C531F2"/>
    <w:rsid w:val="00C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2D297"/>
  <w15:docId w15:val="{BFB95732-8FA7-456E-B36D-AACCE7B0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5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3353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sbor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P23_IsaevaNV</dc:creator>
  <cp:lastModifiedBy>Исаева Наталья Васильевна</cp:lastModifiedBy>
  <cp:revision>3</cp:revision>
  <dcterms:created xsi:type="dcterms:W3CDTF">2023-12-28T06:17:00Z</dcterms:created>
  <dcterms:modified xsi:type="dcterms:W3CDTF">2023-12-28T06:43:00Z</dcterms:modified>
</cp:coreProperties>
</file>